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73" w:rsidRDefault="00E35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6654" w:type="dxa"/>
        <w:tblInd w:w="0" w:type="dxa"/>
        <w:tblLayout w:type="fixed"/>
        <w:tblLook w:val="0400"/>
      </w:tblPr>
      <w:tblGrid>
        <w:gridCol w:w="4282"/>
        <w:gridCol w:w="4044"/>
        <w:gridCol w:w="4164"/>
        <w:gridCol w:w="4164"/>
      </w:tblGrid>
      <w:tr w:rsidR="00E35D73">
        <w:trPr>
          <w:cantSplit/>
          <w:trHeight w:val="3834"/>
          <w:tblHeader/>
        </w:trPr>
        <w:tc>
          <w:tcPr>
            <w:tcW w:w="4282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Retos (globales)</w:t>
            </w:r>
          </w:p>
          <w:p w:rsidR="00E35D73" w:rsidRDefault="00314117">
            <w:r>
              <w:rPr>
                <w:i/>
              </w:rPr>
              <w:t xml:space="preserve">Desigualdades, pobreza, impactos climáticos, pérdida de biodiversidad… </w:t>
            </w:r>
          </w:p>
        </w:tc>
        <w:tc>
          <w:tcPr>
            <w:tcW w:w="4044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Soluciones basadas en la naturaleza</w:t>
            </w:r>
          </w:p>
          <w:p w:rsidR="00E35D73" w:rsidRDefault="00314117">
            <w:r>
              <w:t>(</w:t>
            </w:r>
            <w:proofErr w:type="spellStart"/>
            <w:r>
              <w:t>SbN</w:t>
            </w:r>
            <w:proofErr w:type="spellEnd"/>
            <w:r>
              <w:t xml:space="preserve">, </w:t>
            </w:r>
            <w:r>
              <w:rPr>
                <w:b/>
              </w:rPr>
              <w:t>Estándar Global de IUCN</w:t>
            </w:r>
            <w:r>
              <w:t>) Retos sociales, diseño a escala, ganancia neta de biodiversidad, viabilidad económica, gobernanza inclusiva, compromisos equilibrados, gestión adaptativa, integración y sostenibilidad</w:t>
            </w:r>
            <w:r>
              <w:rPr>
                <w:i/>
              </w:rPr>
              <w:t xml:space="preserve"> </w:t>
            </w:r>
          </w:p>
        </w:tc>
        <w:tc>
          <w:tcPr>
            <w:tcW w:w="4164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Localización económica</w:t>
            </w:r>
          </w:p>
          <w:p w:rsidR="00E35D73" w:rsidRDefault="00314117">
            <w:r>
              <w:rPr>
                <w:i/>
              </w:rPr>
              <w:t xml:space="preserve">(M. </w:t>
            </w:r>
            <w:proofErr w:type="spellStart"/>
            <w:r>
              <w:rPr>
                <w:i/>
              </w:rPr>
              <w:t>Shuman</w:t>
            </w:r>
            <w:proofErr w:type="spellEnd"/>
            <w:r>
              <w:rPr>
                <w:i/>
              </w:rPr>
              <w:t xml:space="preserve">, Local </w:t>
            </w:r>
            <w:proofErr w:type="spellStart"/>
            <w:r>
              <w:rPr>
                <w:i/>
              </w:rPr>
              <w:t>Futures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Utopies</w:t>
            </w:r>
            <w:proofErr w:type="spellEnd"/>
            <w:r>
              <w:rPr>
                <w:i/>
              </w:rPr>
              <w:t>) Lugar, reg</w:t>
            </w:r>
            <w:r>
              <w:rPr>
                <w:i/>
              </w:rPr>
              <w:t>eneración, conectividad, diversificación, propiedad, cultura, innovación, reinversión, equidad y democracia</w:t>
            </w:r>
          </w:p>
        </w:tc>
        <w:tc>
          <w:tcPr>
            <w:tcW w:w="4164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Oportunidades (globales)</w:t>
            </w:r>
          </w:p>
          <w:p w:rsidR="00E35D73" w:rsidRDefault="00314117">
            <w:r>
              <w:rPr>
                <w:i/>
              </w:rPr>
              <w:t xml:space="preserve">Crisis múltiples, cambios sociales y culturales, replicación de innovaciones, finanzas, ciencia y tecnología ... </w:t>
            </w:r>
          </w:p>
        </w:tc>
      </w:tr>
      <w:tr w:rsidR="00E35D73">
        <w:trPr>
          <w:cantSplit/>
          <w:trHeight w:val="3747"/>
          <w:tblHeader/>
        </w:trPr>
        <w:tc>
          <w:tcPr>
            <w:tcW w:w="4282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Retos (l</w:t>
            </w:r>
            <w:r>
              <w:rPr>
                <w:b/>
              </w:rPr>
              <w:t>ocales)</w:t>
            </w:r>
          </w:p>
          <w:p w:rsidR="00E35D73" w:rsidRDefault="00314117">
            <w:r>
              <w:rPr>
                <w:i/>
              </w:rPr>
              <w:t xml:space="preserve">Información detallada y contexto de los retos a nivel local </w:t>
            </w:r>
          </w:p>
        </w:tc>
        <w:tc>
          <w:tcPr>
            <w:tcW w:w="8208" w:type="dxa"/>
            <w:gridSpan w:val="2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Propuesta de valor, beneficiarios y colaboradores</w:t>
            </w:r>
          </w:p>
          <w:p w:rsidR="00E35D73" w:rsidRDefault="00314117">
            <w:r>
              <w:rPr>
                <w:i/>
              </w:rPr>
              <w:t xml:space="preserve">Valor compartido creado para los beneficiarios, junto con los colaboradores, en términos de servicios y productos ofrecidos, para afrontar los retos identificados y aprovechar las oportunidades emergentes, aprovechando las herramientas de las </w:t>
            </w:r>
            <w:proofErr w:type="spellStart"/>
            <w:r>
              <w:rPr>
                <w:i/>
              </w:rPr>
              <w:t>SbN</w:t>
            </w:r>
            <w:proofErr w:type="spellEnd"/>
            <w:r>
              <w:rPr>
                <w:i/>
              </w:rPr>
              <w:t xml:space="preserve"> y la loca</w:t>
            </w:r>
            <w:r>
              <w:rPr>
                <w:i/>
              </w:rPr>
              <w:t xml:space="preserve">lización económica mediante innovación social. </w:t>
            </w:r>
          </w:p>
        </w:tc>
        <w:tc>
          <w:tcPr>
            <w:tcW w:w="4164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Oportunidades (locales)</w:t>
            </w:r>
          </w:p>
          <w:p w:rsidR="00E35D73" w:rsidRDefault="00314117">
            <w:r>
              <w:rPr>
                <w:i/>
              </w:rPr>
              <w:t xml:space="preserve">Información detallada y contexto de los retos a nivel local </w:t>
            </w:r>
          </w:p>
        </w:tc>
      </w:tr>
      <w:tr w:rsidR="00E35D73">
        <w:trPr>
          <w:cantSplit/>
          <w:trHeight w:val="2784"/>
          <w:tblHeader/>
        </w:trPr>
        <w:tc>
          <w:tcPr>
            <w:tcW w:w="4282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Estrategia de involucración</w:t>
            </w:r>
          </w:p>
          <w:p w:rsidR="00E35D73" w:rsidRDefault="00314117">
            <w:r>
              <w:rPr>
                <w:i/>
              </w:rPr>
              <w:t xml:space="preserve">Público objetivo, objetivos, mensajes clave, canales ... </w:t>
            </w:r>
          </w:p>
        </w:tc>
        <w:tc>
          <w:tcPr>
            <w:tcW w:w="8208" w:type="dxa"/>
            <w:gridSpan w:val="2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 xml:space="preserve">Objetivos, misión, visión e impacto </w:t>
            </w:r>
            <w:r>
              <w:rPr>
                <w:b/>
              </w:rPr>
              <w:t>esperado</w:t>
            </w:r>
          </w:p>
          <w:p w:rsidR="00E35D73" w:rsidRDefault="00314117">
            <w:r>
              <w:rPr>
                <w:i/>
              </w:rPr>
              <w:t xml:space="preserve">De retos a objetivos a indicadores de impacto sostenible </w:t>
            </w:r>
          </w:p>
        </w:tc>
        <w:tc>
          <w:tcPr>
            <w:tcW w:w="4164" w:type="dxa"/>
            <w:tcBorders>
              <w:top w:val="single" w:sz="24" w:space="0" w:color="44546A"/>
              <w:left w:val="single" w:sz="24" w:space="0" w:color="44546A"/>
              <w:bottom w:val="single" w:sz="24" w:space="0" w:color="44546A"/>
              <w:right w:val="single" w:sz="24" w:space="0" w:color="44546A"/>
            </w:tcBorders>
            <w:shd w:val="clear" w:color="auto" w:fill="DEEBF7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E35D73" w:rsidRDefault="00314117">
            <w:r>
              <w:rPr>
                <w:b/>
              </w:rPr>
              <w:t>Modelo de negocio</w:t>
            </w:r>
          </w:p>
          <w:p w:rsidR="00E35D73" w:rsidRDefault="00314117">
            <w:r>
              <w:rPr>
                <w:i/>
              </w:rPr>
              <w:t xml:space="preserve">Clientes, fuentes de ingresos y costes </w:t>
            </w:r>
          </w:p>
        </w:tc>
      </w:tr>
    </w:tbl>
    <w:p w:rsidR="00E35D73" w:rsidRDefault="00E35D73"/>
    <w:p w:rsidR="00E35D73" w:rsidRDefault="00314117">
      <w:pPr>
        <w:rPr>
          <w:b/>
          <w:sz w:val="36"/>
          <w:szCs w:val="36"/>
        </w:rPr>
      </w:pPr>
      <w:r>
        <w:rPr>
          <w:b/>
          <w:sz w:val="36"/>
          <w:szCs w:val="36"/>
        </w:rPr>
        <w:t>Recopilación ejercicios prácticos:</w:t>
      </w:r>
    </w:p>
    <w:p w:rsidR="00E35D73" w:rsidRDefault="00314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Módulo 1:</w:t>
      </w:r>
    </w:p>
    <w:p w:rsidR="00E35D73" w:rsidRDefault="00314117">
      <w:r>
        <w:t>A. Tu historia climática: cuéntanos brevemente algún impacto del cambio climático que hayas ido percibiendo a lo largo de tu vida en tu entorno cercano</w:t>
      </w:r>
    </w:p>
    <w:p w:rsidR="00E35D73" w:rsidRDefault="00E35D73"/>
    <w:p w:rsidR="00E35D73" w:rsidRDefault="00314117">
      <w:r>
        <w:t xml:space="preserve">A. Tu historia climática: cuéntanos brevemente si has visto a lo largo de tu vida y en tu entorno cercano una transformación hacia mayores o menores emisiones de GEI, y/o hacia mayor o menor vulnerabilidad climática </w:t>
      </w:r>
    </w:p>
    <w:p w:rsidR="00E35D73" w:rsidRDefault="00E35D73"/>
    <w:p w:rsidR="00E35D73" w:rsidRDefault="00314117">
      <w:r>
        <w:t>B. Tu idea o proyecto de innovación social por el clima: ¿sobre qué impacto/s y retos de justicia climática concretos actúa o te gustaría que actu</w:t>
      </w:r>
      <w:r>
        <w:t>ase tu proyecto y por qué?</w:t>
      </w:r>
    </w:p>
    <w:p w:rsidR="00E35D73" w:rsidRDefault="00E35D73"/>
    <w:p w:rsidR="00E35D73" w:rsidRDefault="00314117">
      <w:r>
        <w:t>B. Tu idea o proyecto de innovación social por el clima: ¿sobre qué retos de mitigación y/o adaptación climática concretos actúa o te gustaría que actuase y por qué?</w:t>
      </w:r>
    </w:p>
    <w:p w:rsidR="00E35D73" w:rsidRDefault="00E35D73"/>
    <w:p w:rsidR="00E35D73" w:rsidRDefault="00314117">
      <w:pPr>
        <w:rPr>
          <w:b/>
          <w:sz w:val="28"/>
          <w:szCs w:val="28"/>
        </w:rPr>
      </w:pPr>
      <w:r>
        <w:br w:type="page"/>
      </w:r>
    </w:p>
    <w:p w:rsidR="00E35D73" w:rsidRDefault="003141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Módulo 2:</w:t>
      </w:r>
    </w:p>
    <w:p w:rsidR="00E35D73" w:rsidRDefault="00314117">
      <w:r>
        <w:t xml:space="preserve">A. Tu historia climática: cuéntanos brevemente si has participado, y cómo te han inspirado, iniciativas con una gobernanza basada en la democracia directa e inclusiva, y/o que utilizaran el arte para el cambio social </w:t>
      </w:r>
    </w:p>
    <w:p w:rsidR="00E35D73" w:rsidRDefault="00314117">
      <w:r>
        <w:t>A. Tu historia climática: cuéntanos brevemente cómo has vivido el incremento constante del nivel de globalización en nuestra sociedad, cómo ha afectado a tu vida, y qué oportunidades ves actualmente para volver a lo local</w:t>
      </w:r>
    </w:p>
    <w:p w:rsidR="00E35D73" w:rsidRDefault="00314117">
      <w:r>
        <w:t>A. Tu historia climática: cuéntanos brevemente cómo has notado y vivido la pérdida de biodiversidad y la degradación de los ecosistemas naturales durante tu vida y en tu ámbito</w:t>
      </w:r>
      <w:r>
        <w:t xml:space="preserve"> próximo, y si has conocido de cerca iniciativas o soluciones inspiradoras para frenar y/o revertir estos procesos*</w:t>
      </w:r>
    </w:p>
    <w:p w:rsidR="00E35D73" w:rsidRDefault="00314117">
      <w:r>
        <w:t>A. Tu historia climática: cuéntanos brevemente cómo has notado y vivido en tu ámbito próximo los cambios en el ciclo del agua y patrones de lluvias</w:t>
      </w:r>
      <w:r>
        <w:t xml:space="preserve"> que se están produciendo: sequías, inundaciones, desertificación, restricciones al consumo humano…</w:t>
      </w:r>
    </w:p>
    <w:p w:rsidR="00E35D73" w:rsidRDefault="00314117">
      <w:r>
        <w:t>A. Tu historia climática: cuéntanos brevemente si has notado y cómo, en tu ámbito próximo, los cambios en el sector de la agroalimentación, tanto a nivel de consumo (oferta de productos y hábitos alimenticios) como de producción (modelo d</w:t>
      </w:r>
      <w:r>
        <w:t>e agricultura)</w:t>
      </w:r>
    </w:p>
    <w:p w:rsidR="00E35D73" w:rsidRDefault="00314117">
      <w:r>
        <w:t>B. Tu idea o proyecto de innovación social por el clima: ¿qué oportunidades de emprendimiento social piensas puede haber actualmente en la comunidad/territorio donde te gustaría realizar tu proyecto? Las oportunidades pueden provenir d</w:t>
      </w:r>
      <w:r>
        <w:t xml:space="preserve">e las múltiples crisis que vivimos, de cambios sociales y culturales en marcha, de la replicación de innovaciones de impacto en otros lugares, de nuevos mecanismos financieros, de avances en la ciencia y tecnología ... </w:t>
      </w:r>
    </w:p>
    <w:p w:rsidR="00E35D73" w:rsidRDefault="00314117">
      <w:r>
        <w:t>B. Tu idea o proyecto de innovación social por el clima: ¿cómo cumple con los principios de la localización: lugar, regeneración, conectividad, diversificación</w:t>
      </w:r>
      <w:r>
        <w:t xml:space="preserve">, propiedad, cultura, innovación, reinversión, equidad y democracia? </w:t>
      </w:r>
    </w:p>
    <w:p w:rsidR="00E35D73" w:rsidRDefault="00314117">
      <w:r>
        <w:t>B. Tu idea o proyecto de innovación social por el clima: ¿Cómo cumple con los 8 principios del estándar g</w:t>
      </w:r>
      <w:r>
        <w:t xml:space="preserve">lobal de la UICN sobre </w:t>
      </w:r>
      <w:proofErr w:type="spellStart"/>
      <w:r>
        <w:t>SbN</w:t>
      </w:r>
      <w:proofErr w:type="spellEnd"/>
      <w:r>
        <w:t>: retos sociales, diseño a escala, ganancia neta de biodiversidad, viabilidad económica, gobernanza inclusiva, compromisos equilibrados, gestión adaptativa, integración y sostenibilidad?</w:t>
      </w:r>
    </w:p>
    <w:p w:rsidR="00E35D73" w:rsidRDefault="00314117">
      <w:r>
        <w:t xml:space="preserve">B. Tu idea o proyecto de innovación social por el clima: ¿Cómo favorece la gestión sostenible del agua en cuanto a reducir el consumo y hacer un uso eficaz </w:t>
      </w:r>
      <w:r>
        <w:t>del recurso hídrico en relación a la actividad económica realizada?</w:t>
      </w:r>
    </w:p>
    <w:p w:rsidR="00E35D73" w:rsidRDefault="00314117">
      <w:r>
        <w:t>B. Tu idea o proyecto de innovación social por el clima: ¿contribuye de alguna manera (prácticas, educación, concienciación, proveedores...) a afrontar alguno de los grandes retos de la agroalimentación frente al cambio climático: pérdida de suelo, incerti</w:t>
      </w:r>
      <w:r>
        <w:t>dumbre en la producción, acceso a la alimentación, plagas y enfermedades, alteraciones en la planificación, o pérdida de biodiversidad?</w:t>
      </w:r>
    </w:p>
    <w:p w:rsidR="00E35D73" w:rsidRDefault="00E35D73"/>
    <w:p w:rsidR="00314117" w:rsidRDefault="00314117"/>
    <w:p w:rsidR="00314117" w:rsidRDefault="00314117"/>
    <w:p w:rsidR="00E35D73" w:rsidRDefault="00E35D73"/>
    <w:p w:rsidR="00E35D73" w:rsidRDefault="003141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Módulo 3:</w:t>
      </w:r>
    </w:p>
    <w:p w:rsidR="00E35D73" w:rsidRDefault="00314117">
      <w:r>
        <w:t xml:space="preserve">A. Tu idea o proyecto de innovación social por el clima: ¿realiza actividades o funciones de educación ambiental de forma directa </w:t>
      </w:r>
      <w:r>
        <w:t>o indirecta? ¿Cuáles y cómo?</w:t>
      </w:r>
    </w:p>
    <w:p w:rsidR="00E35D73" w:rsidRDefault="00314117">
      <w:r>
        <w:t>B. Tu idea o pr</w:t>
      </w:r>
      <w:r>
        <w:t xml:space="preserve">oyecto de innovación social por el clima: define unos criterios de evaluación de impacto (casilla central de abajo del </w:t>
      </w:r>
      <w:proofErr w:type="spellStart"/>
      <w:r>
        <w:t>canvas</w:t>
      </w:r>
      <w:proofErr w:type="spellEnd"/>
      <w:r>
        <w:t>) basados en los ODS principales a los que contribuye tu proyecto</w:t>
      </w:r>
    </w:p>
    <w:p w:rsidR="00E35D73" w:rsidRDefault="00314117">
      <w:r>
        <w:t>A. Tu idea o proyecto de innovación social por el clima: ¿Quiénes son, concretamente, tus grupos de interés principales en términos de beneficiarias, clientes/financiadores, colaboradores? Para cada uno de ellos define breve</w:t>
      </w:r>
      <w:r>
        <w:t>mente: canales de interacción más adecuados, mensajes clave sobre la propuesta de valor del proyecto, estrategia de involucración (más allá de la comunicación) en función del intercambio de valor deseado (aportan y reciben del proyecto)</w:t>
      </w:r>
    </w:p>
    <w:p w:rsidR="00E35D73" w:rsidRDefault="00E35D73"/>
    <w:sectPr w:rsidR="00E35D73" w:rsidSect="00E35D73">
      <w:pgSz w:w="16838" w:h="11906" w:orient="landscape"/>
      <w:pgMar w:top="284" w:right="284" w:bottom="284" w:left="28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5D73"/>
    <w:rsid w:val="00314117"/>
    <w:rsid w:val="00E3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39"/>
  </w:style>
  <w:style w:type="paragraph" w:styleId="Ttulo1">
    <w:name w:val="heading 1"/>
    <w:basedOn w:val="normal0"/>
    <w:next w:val="normal0"/>
    <w:rsid w:val="00E35D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35D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35D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35D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35D7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35D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E35D73"/>
  </w:style>
  <w:style w:type="table" w:customStyle="1" w:styleId="TableNormal">
    <w:name w:val="Table Normal"/>
    <w:rsid w:val="00E35D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35D7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35D73"/>
  </w:style>
  <w:style w:type="table" w:customStyle="1" w:styleId="TableNormal0">
    <w:name w:val="Table Normal"/>
    <w:rsid w:val="00E35D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D20EE"/>
    <w:pPr>
      <w:ind w:left="720"/>
      <w:contextualSpacing/>
    </w:pPr>
  </w:style>
  <w:style w:type="paragraph" w:styleId="Subttulo">
    <w:name w:val="Subtitle"/>
    <w:basedOn w:val="Normal"/>
    <w:next w:val="Normal"/>
    <w:rsid w:val="00E35D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35D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E35D7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EW4SWFXB9aSPZE+FaaBThVh8eA==">AMUW2mVxvfUuzNGTwFdtAJFXH3zcJBmXbWewnzDx82ZI9rI7XwMRZiyEFA6Eph35DPW3MMPEwsfPeE+Mv+Thf0UcmP0riMHeNHfY3b6kH2Ci4LbVQyxpiTY=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ONGD</cp:lastModifiedBy>
  <cp:revision>2</cp:revision>
  <dcterms:created xsi:type="dcterms:W3CDTF">2021-01-21T14:42:00Z</dcterms:created>
  <dcterms:modified xsi:type="dcterms:W3CDTF">2021-10-27T09:34:00Z</dcterms:modified>
</cp:coreProperties>
</file>